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EC5" w:rsidRPr="000D7E2C" w:rsidRDefault="00BD67EA" w:rsidP="00371E06">
      <w:pPr>
        <w:pStyle w:val="NZEVSDLENICCT"/>
        <w:rPr>
          <w:lang w:val="en-GB"/>
        </w:rPr>
      </w:pPr>
      <w:r>
        <w:rPr>
          <w:lang w:val="en-GB"/>
        </w:rPr>
        <w:t xml:space="preserve">INFLUENCE OF SURFACE </w:t>
      </w:r>
      <w:r w:rsidR="00BC17FC">
        <w:rPr>
          <w:lang w:val="en-GB"/>
        </w:rPr>
        <w:t>TREATMENT</w:t>
      </w:r>
      <w:r>
        <w:rPr>
          <w:lang w:val="en-GB"/>
        </w:rPr>
        <w:t xml:space="preserve"> </w:t>
      </w:r>
      <w:r w:rsidR="00E55B68">
        <w:rPr>
          <w:lang w:val="en-GB"/>
        </w:rPr>
        <w:t xml:space="preserve">OF THIN-FILM COMPOSITE </w:t>
      </w:r>
      <w:r w:rsidR="00F104A8">
        <w:rPr>
          <w:lang w:val="en-GB"/>
        </w:rPr>
        <w:t xml:space="preserve">MEMBRANE </w:t>
      </w:r>
      <w:r>
        <w:rPr>
          <w:lang w:val="en-GB"/>
        </w:rPr>
        <w:t>ON</w:t>
      </w:r>
      <w:r w:rsidR="00C476D3">
        <w:rPr>
          <w:lang w:val="en-GB"/>
        </w:rPr>
        <w:t xml:space="preserve"> </w:t>
      </w:r>
      <w:r w:rsidR="002B098F">
        <w:rPr>
          <w:lang w:val="en-GB"/>
        </w:rPr>
        <w:t xml:space="preserve">SEPARATION </w:t>
      </w:r>
      <w:r w:rsidR="002B098F">
        <w:rPr>
          <w:lang w:val="en-GB"/>
        </w:rPr>
        <w:t xml:space="preserve">OF </w:t>
      </w:r>
      <w:r w:rsidR="00E55B68">
        <w:rPr>
          <w:lang w:val="en-GB"/>
        </w:rPr>
        <w:t xml:space="preserve">CARBON DIOXIDE </w:t>
      </w:r>
      <w:r w:rsidR="00C476D3">
        <w:rPr>
          <w:lang w:val="en-GB"/>
        </w:rPr>
        <w:t>FROM BIOGAS</w:t>
      </w:r>
    </w:p>
    <w:p w:rsidR="00242B11" w:rsidRPr="000D7E2C" w:rsidRDefault="00242B11" w:rsidP="00371E06">
      <w:pPr>
        <w:spacing w:after="0" w:line="240" w:lineRule="auto"/>
        <w:rPr>
          <w:b/>
          <w:sz w:val="20"/>
          <w:szCs w:val="20"/>
          <w:lang w:val="en-GB"/>
        </w:rPr>
      </w:pPr>
    </w:p>
    <w:p w:rsidR="00242B11" w:rsidRPr="000D7E2C" w:rsidRDefault="00DC7448" w:rsidP="002B0530">
      <w:pPr>
        <w:pStyle w:val="AUTOI-ICCT"/>
        <w:rPr>
          <w:lang w:val="en-GB"/>
        </w:rPr>
      </w:pPr>
      <w:r>
        <w:rPr>
          <w:lang w:val="en-GB"/>
        </w:rPr>
        <w:t xml:space="preserve">L. </w:t>
      </w:r>
      <w:proofErr w:type="spellStart"/>
      <w:r>
        <w:rPr>
          <w:lang w:val="en-GB"/>
        </w:rPr>
        <w:t>Morávková</w:t>
      </w:r>
      <w:proofErr w:type="spellEnd"/>
      <w:r>
        <w:rPr>
          <w:lang w:val="en-GB"/>
        </w:rPr>
        <w:t xml:space="preserve">, </w:t>
      </w:r>
      <w:r w:rsidR="00666363">
        <w:rPr>
          <w:lang w:val="en-GB"/>
        </w:rPr>
        <w:t xml:space="preserve">M. </w:t>
      </w:r>
      <w:proofErr w:type="spellStart"/>
      <w:r w:rsidR="00666363">
        <w:rPr>
          <w:lang w:val="en-GB"/>
        </w:rPr>
        <w:t>Kárászová</w:t>
      </w:r>
      <w:proofErr w:type="spellEnd"/>
      <w:r w:rsidR="00666363">
        <w:rPr>
          <w:lang w:val="en-GB"/>
        </w:rPr>
        <w:t xml:space="preserve">, </w:t>
      </w:r>
      <w:r>
        <w:rPr>
          <w:lang w:val="en-GB"/>
        </w:rPr>
        <w:t xml:space="preserve">Z. </w:t>
      </w:r>
      <w:proofErr w:type="spellStart"/>
      <w:r>
        <w:rPr>
          <w:lang w:val="en-GB"/>
        </w:rPr>
        <w:t>Petrusová</w:t>
      </w:r>
      <w:proofErr w:type="spellEnd"/>
      <w:r>
        <w:rPr>
          <w:lang w:val="en-GB"/>
        </w:rPr>
        <w:t>, P. Izák</w:t>
      </w:r>
    </w:p>
    <w:p w:rsidR="00242B11" w:rsidRPr="000D7E2C" w:rsidRDefault="00242B11" w:rsidP="00371E06">
      <w:pPr>
        <w:spacing w:after="0" w:line="240" w:lineRule="auto"/>
        <w:rPr>
          <w:sz w:val="20"/>
          <w:szCs w:val="20"/>
          <w:lang w:val="en-GB"/>
        </w:rPr>
      </w:pPr>
    </w:p>
    <w:p w:rsidR="00242B11" w:rsidRPr="000D7E2C" w:rsidRDefault="009E7D88" w:rsidP="002B0530">
      <w:pPr>
        <w:pStyle w:val="Afiliace"/>
        <w:rPr>
          <w:lang w:val="en-GB"/>
        </w:rPr>
      </w:pPr>
      <w:r w:rsidRPr="000D7E2C">
        <w:rPr>
          <w:lang w:val="en-GB"/>
        </w:rPr>
        <w:t>I</w:t>
      </w:r>
      <w:r w:rsidR="00C05593" w:rsidRPr="000D7E2C">
        <w:rPr>
          <w:lang w:val="en-GB"/>
        </w:rPr>
        <w:t>nstitu</w:t>
      </w:r>
      <w:r w:rsidR="000D7E2C" w:rsidRPr="000D7E2C">
        <w:rPr>
          <w:lang w:val="en-GB"/>
        </w:rPr>
        <w:t>te of Chemical Process Fundamentals of the Czech Academy of Sciences, v.v.i.</w:t>
      </w:r>
      <w:r w:rsidR="00242B11" w:rsidRPr="000D7E2C">
        <w:rPr>
          <w:lang w:val="en-GB"/>
        </w:rPr>
        <w:t xml:space="preserve">, </w:t>
      </w:r>
      <w:r w:rsidR="00E55B68">
        <w:rPr>
          <w:lang w:val="en-GB"/>
        </w:rPr>
        <w:t>Prague 6</w:t>
      </w:r>
      <w:r w:rsidR="00C05593" w:rsidRPr="000D7E2C">
        <w:rPr>
          <w:lang w:val="en-GB"/>
        </w:rPr>
        <w:t>, C</w:t>
      </w:r>
      <w:r w:rsidR="00E55B68">
        <w:rPr>
          <w:lang w:val="en-GB"/>
        </w:rPr>
        <w:t>zech Republic</w:t>
      </w:r>
    </w:p>
    <w:p w:rsidR="00242B11" w:rsidRPr="000D7E2C" w:rsidRDefault="00242B11" w:rsidP="00371E06">
      <w:pPr>
        <w:spacing w:after="0" w:line="240" w:lineRule="auto"/>
        <w:rPr>
          <w:sz w:val="20"/>
          <w:szCs w:val="20"/>
          <w:lang w:val="en-GB"/>
        </w:rPr>
      </w:pPr>
    </w:p>
    <w:p w:rsidR="00FF2101" w:rsidRDefault="006A6C99" w:rsidP="00FF2101">
      <w:pPr>
        <w:pStyle w:val="TEXTabstraku"/>
        <w:rPr>
          <w:lang w:val="en-GB"/>
        </w:rPr>
      </w:pPr>
      <w:r>
        <w:rPr>
          <w:lang w:val="en-GB"/>
        </w:rPr>
        <w:t>C</w:t>
      </w:r>
      <w:r w:rsidR="00E55B68">
        <w:rPr>
          <w:lang w:val="en-GB"/>
        </w:rPr>
        <w:t xml:space="preserve">arbon dioxide </w:t>
      </w:r>
      <w:r>
        <w:rPr>
          <w:lang w:val="en-GB"/>
        </w:rPr>
        <w:t xml:space="preserve">can be successfully separated </w:t>
      </w:r>
      <w:r w:rsidR="00E55B68">
        <w:rPr>
          <w:lang w:val="en-GB"/>
        </w:rPr>
        <w:t xml:space="preserve">from a raw biogas </w:t>
      </w:r>
      <w:r>
        <w:rPr>
          <w:lang w:val="en-GB"/>
        </w:rPr>
        <w:t>by</w:t>
      </w:r>
      <w:r w:rsidR="006F2000">
        <w:rPr>
          <w:lang w:val="en-GB"/>
        </w:rPr>
        <w:t xml:space="preserve"> a </w:t>
      </w:r>
      <w:r w:rsidR="00132A60">
        <w:rPr>
          <w:lang w:val="en-GB"/>
        </w:rPr>
        <w:t>water-swollen thin-film composite membrane</w:t>
      </w:r>
      <w:r w:rsidR="00FD3C4F">
        <w:rPr>
          <w:lang w:val="en-GB"/>
        </w:rPr>
        <w:t xml:space="preserve"> [1-3]</w:t>
      </w:r>
      <w:r w:rsidR="00132A60">
        <w:rPr>
          <w:lang w:val="en-GB"/>
        </w:rPr>
        <w:t xml:space="preserve">. </w:t>
      </w:r>
      <w:r w:rsidR="00EB3BBB">
        <w:rPr>
          <w:lang w:val="en-GB"/>
        </w:rPr>
        <w:t>The separation is based on the high solubility of carbon dioxide</w:t>
      </w:r>
      <w:r w:rsidR="002B098F">
        <w:rPr>
          <w:lang w:val="en-GB"/>
        </w:rPr>
        <w:t xml:space="preserve"> in</w:t>
      </w:r>
      <w:r w:rsidR="00EB3BBB">
        <w:rPr>
          <w:lang w:val="en-GB"/>
        </w:rPr>
        <w:t xml:space="preserve"> </w:t>
      </w:r>
      <w:r w:rsidR="002B098F">
        <w:rPr>
          <w:lang w:val="en-GB"/>
        </w:rPr>
        <w:t>water</w:t>
      </w:r>
      <w:r w:rsidR="00B52BA8">
        <w:rPr>
          <w:lang w:val="en-GB"/>
        </w:rPr>
        <w:t xml:space="preserve">. </w:t>
      </w:r>
      <w:r w:rsidR="00132A60">
        <w:rPr>
          <w:lang w:val="en-GB"/>
        </w:rPr>
        <w:t>Water is continuously refreshed from a feed stream and d</w:t>
      </w:r>
      <w:r w:rsidR="0076603A">
        <w:rPr>
          <w:lang w:val="en-GB"/>
        </w:rPr>
        <w:t>if</w:t>
      </w:r>
      <w:r w:rsidR="00132A60">
        <w:rPr>
          <w:lang w:val="en-GB"/>
        </w:rPr>
        <w:t>fu</w:t>
      </w:r>
      <w:r w:rsidR="0076603A">
        <w:rPr>
          <w:lang w:val="en-GB"/>
        </w:rPr>
        <w:t>sing</w:t>
      </w:r>
      <w:r w:rsidR="00132A60">
        <w:rPr>
          <w:lang w:val="en-GB"/>
        </w:rPr>
        <w:t xml:space="preserve"> to the permeate stream.</w:t>
      </w:r>
      <w:r w:rsidR="004F176A">
        <w:rPr>
          <w:lang w:val="en-GB"/>
        </w:rPr>
        <w:t xml:space="preserve"> </w:t>
      </w:r>
      <w:r w:rsidR="001F757A">
        <w:rPr>
          <w:lang w:val="en-GB"/>
        </w:rPr>
        <w:t>The wet</w:t>
      </w:r>
      <w:r w:rsidR="001F757A" w:rsidRPr="001F757A">
        <w:rPr>
          <w:lang w:val="en-GB"/>
        </w:rPr>
        <w:t xml:space="preserve">ting of the polyamide skin layer was </w:t>
      </w:r>
      <w:r w:rsidR="001F757A">
        <w:rPr>
          <w:lang w:val="en-GB"/>
        </w:rPr>
        <w:t>found to be the important key factor for the separation.</w:t>
      </w:r>
    </w:p>
    <w:p w:rsidR="00037188" w:rsidRPr="00037188" w:rsidRDefault="00037188" w:rsidP="00037188">
      <w:pPr>
        <w:pStyle w:val="TEXTabstraku"/>
        <w:rPr>
          <w:lang w:val="en-GB"/>
        </w:rPr>
      </w:pPr>
      <w:r w:rsidRPr="00037188">
        <w:rPr>
          <w:lang w:val="en-GB"/>
        </w:rPr>
        <w:t xml:space="preserve">The original </w:t>
      </w:r>
      <w:r>
        <w:rPr>
          <w:lang w:val="en-GB"/>
        </w:rPr>
        <w:t>reverse osmosis</w:t>
      </w:r>
      <w:r w:rsidRPr="00037188">
        <w:rPr>
          <w:lang w:val="en-GB"/>
        </w:rPr>
        <w:t xml:space="preserve"> membranes have a low selectiv</w:t>
      </w:r>
      <w:r w:rsidR="00233F20">
        <w:rPr>
          <w:lang w:val="en-GB"/>
        </w:rPr>
        <w:t>ity</w:t>
      </w:r>
      <w:r w:rsidRPr="00037188">
        <w:rPr>
          <w:lang w:val="en-GB"/>
        </w:rPr>
        <w:t>. Therefore, they must be wetted before use.</w:t>
      </w:r>
    </w:p>
    <w:p w:rsidR="00037188" w:rsidRDefault="00037188" w:rsidP="00037188">
      <w:pPr>
        <w:pStyle w:val="TEXTabstraku"/>
        <w:rPr>
          <w:lang w:val="en-GB"/>
        </w:rPr>
      </w:pPr>
      <w:r w:rsidRPr="00037188">
        <w:rPr>
          <w:lang w:val="en-GB"/>
        </w:rPr>
        <w:t xml:space="preserve">The effect of the </w:t>
      </w:r>
      <w:r w:rsidR="00233F20">
        <w:rPr>
          <w:lang w:val="en-GB"/>
        </w:rPr>
        <w:t xml:space="preserve">various </w:t>
      </w:r>
      <w:r w:rsidRPr="00037188">
        <w:rPr>
          <w:lang w:val="en-GB"/>
        </w:rPr>
        <w:t>wetting p</w:t>
      </w:r>
      <w:r w:rsidR="00233F20">
        <w:rPr>
          <w:lang w:val="en-GB"/>
        </w:rPr>
        <w:t>rocedure on the membrane perfor</w:t>
      </w:r>
      <w:r w:rsidRPr="00037188">
        <w:rPr>
          <w:lang w:val="en-GB"/>
        </w:rPr>
        <w:t>mance was studied</w:t>
      </w:r>
      <w:r w:rsidR="007A1E04">
        <w:rPr>
          <w:lang w:val="en-GB"/>
        </w:rPr>
        <w:t xml:space="preserve"> </w:t>
      </w:r>
      <w:r w:rsidR="007A1E04">
        <w:rPr>
          <w:lang w:val="en-US"/>
        </w:rPr>
        <w:t>[1]</w:t>
      </w:r>
      <w:r w:rsidR="007A1E04">
        <w:rPr>
          <w:lang w:val="en-GB"/>
        </w:rPr>
        <w:t>.</w:t>
      </w:r>
      <w:r w:rsidRPr="00037188">
        <w:rPr>
          <w:lang w:val="en-GB"/>
        </w:rPr>
        <w:t xml:space="preserve"> </w:t>
      </w:r>
      <w:r w:rsidR="004E3195">
        <w:rPr>
          <w:lang w:val="en-GB"/>
        </w:rPr>
        <w:t xml:space="preserve"> </w:t>
      </w:r>
      <w:r w:rsidRPr="00037188">
        <w:rPr>
          <w:lang w:val="en-GB"/>
        </w:rPr>
        <w:t>Spraying is clearly more efficient than spreading</w:t>
      </w:r>
      <w:r w:rsidR="00216333">
        <w:rPr>
          <w:lang w:val="en-GB"/>
        </w:rPr>
        <w:t xml:space="preserve"> </w:t>
      </w:r>
      <w:r w:rsidRPr="00037188">
        <w:rPr>
          <w:lang w:val="en-GB"/>
        </w:rPr>
        <w:t>water on the top of the membrane with a brush and results in</w:t>
      </w:r>
      <w:r w:rsidR="00216333">
        <w:rPr>
          <w:lang w:val="en-GB"/>
        </w:rPr>
        <w:t xml:space="preserve"> </w:t>
      </w:r>
      <w:r w:rsidRPr="00037188">
        <w:rPr>
          <w:lang w:val="en-GB"/>
        </w:rPr>
        <w:t>higher methane purity. Sprayin</w:t>
      </w:r>
      <w:r w:rsidR="00216333">
        <w:rPr>
          <w:lang w:val="en-GB"/>
        </w:rPr>
        <w:t>g ensures a more uniform distri</w:t>
      </w:r>
      <w:r w:rsidRPr="00037188">
        <w:rPr>
          <w:lang w:val="en-GB"/>
        </w:rPr>
        <w:t>bution of the water on the skin layer of the membrane, leading</w:t>
      </w:r>
      <w:r w:rsidR="00216333">
        <w:rPr>
          <w:lang w:val="en-GB"/>
        </w:rPr>
        <w:t xml:space="preserve"> </w:t>
      </w:r>
      <w:r w:rsidRPr="00037188">
        <w:rPr>
          <w:lang w:val="en-GB"/>
        </w:rPr>
        <w:t>to much higher CO</w:t>
      </w:r>
      <w:r w:rsidRPr="00216333">
        <w:rPr>
          <w:vertAlign w:val="subscript"/>
          <w:lang w:val="en-GB"/>
        </w:rPr>
        <w:t>2</w:t>
      </w:r>
      <w:r w:rsidRPr="00037188">
        <w:rPr>
          <w:lang w:val="en-GB"/>
        </w:rPr>
        <w:t xml:space="preserve"> permeation through the membrane and</w:t>
      </w:r>
      <w:r w:rsidR="003B41CD">
        <w:rPr>
          <w:lang w:val="en-GB"/>
        </w:rPr>
        <w:t xml:space="preserve"> </w:t>
      </w:r>
      <w:r w:rsidRPr="00037188">
        <w:rPr>
          <w:lang w:val="en-GB"/>
        </w:rPr>
        <w:t>higher CH</w:t>
      </w:r>
      <w:r w:rsidRPr="003B41CD">
        <w:rPr>
          <w:vertAlign w:val="subscript"/>
          <w:lang w:val="en-GB"/>
        </w:rPr>
        <w:t>4</w:t>
      </w:r>
      <w:r w:rsidRPr="00037188">
        <w:rPr>
          <w:lang w:val="en-GB"/>
        </w:rPr>
        <w:t xml:space="preserve"> content in the retentate stream.</w:t>
      </w:r>
    </w:p>
    <w:p w:rsidR="002E78BA" w:rsidRPr="001F757A" w:rsidRDefault="000C4DC5" w:rsidP="00CA00E8">
      <w:pPr>
        <w:pStyle w:val="TEXTabstraku"/>
        <w:rPr>
          <w:lang w:val="en-GB"/>
        </w:rPr>
      </w:pPr>
      <w:r>
        <w:rPr>
          <w:lang w:val="en-GB"/>
        </w:rPr>
        <w:t xml:space="preserve">However, the </w:t>
      </w:r>
      <w:r w:rsidR="00340EBA">
        <w:rPr>
          <w:lang w:val="en-GB"/>
        </w:rPr>
        <w:t xml:space="preserve">water </w:t>
      </w:r>
      <w:r>
        <w:rPr>
          <w:lang w:val="en-GB"/>
        </w:rPr>
        <w:t>wetting is not always u</w:t>
      </w:r>
      <w:r w:rsidR="002E78BA" w:rsidRPr="002E78BA">
        <w:rPr>
          <w:lang w:val="en-GB"/>
        </w:rPr>
        <w:t xml:space="preserve">niform. </w:t>
      </w:r>
      <w:r w:rsidR="00340EBA">
        <w:rPr>
          <w:lang w:val="en-GB"/>
        </w:rPr>
        <w:t xml:space="preserve">It leads to a decrease of membrane selectivity. </w:t>
      </w:r>
      <w:r w:rsidR="002E78BA" w:rsidRPr="002E78BA">
        <w:rPr>
          <w:lang w:val="en-GB"/>
        </w:rPr>
        <w:t>Therefore, the surface of this</w:t>
      </w:r>
      <w:r w:rsidR="00CA00E8">
        <w:rPr>
          <w:lang w:val="en-GB"/>
        </w:rPr>
        <w:t xml:space="preserve"> </w:t>
      </w:r>
      <w:r w:rsidR="002E78BA" w:rsidRPr="002E78BA">
        <w:rPr>
          <w:lang w:val="en-GB"/>
        </w:rPr>
        <w:t>membrane was treated with 1mL of a 1 mol</w:t>
      </w:r>
      <w:r w:rsidR="00D92CF8">
        <w:rPr>
          <w:lang w:val="en-GB"/>
        </w:rPr>
        <w:t>. </w:t>
      </w:r>
      <w:r w:rsidR="002E78BA" w:rsidRPr="002E78BA">
        <w:rPr>
          <w:lang w:val="en-GB"/>
        </w:rPr>
        <w:t>% solution of</w:t>
      </w:r>
      <w:r w:rsidR="002E78BA">
        <w:rPr>
          <w:lang w:val="en-GB"/>
        </w:rPr>
        <w:t xml:space="preserve"> </w:t>
      </w:r>
      <w:r w:rsidR="002E78BA" w:rsidRPr="002E78BA">
        <w:rPr>
          <w:lang w:val="en-GB"/>
        </w:rPr>
        <w:t xml:space="preserve">Triton X-165 surfactant, deposited using a brush. </w:t>
      </w:r>
      <w:r w:rsidR="00CA00E8">
        <w:rPr>
          <w:lang w:val="en-GB"/>
        </w:rPr>
        <w:t>Although</w:t>
      </w:r>
      <w:r w:rsidR="002E78BA" w:rsidRPr="002E78BA">
        <w:rPr>
          <w:lang w:val="en-GB"/>
        </w:rPr>
        <w:t xml:space="preserve"> it takes longer to reach the steady</w:t>
      </w:r>
      <w:r w:rsidR="00CA00E8">
        <w:rPr>
          <w:lang w:val="en-GB"/>
        </w:rPr>
        <w:t xml:space="preserve"> </w:t>
      </w:r>
      <w:r w:rsidR="002E78BA" w:rsidRPr="002E78BA">
        <w:rPr>
          <w:lang w:val="en-GB"/>
        </w:rPr>
        <w:t xml:space="preserve">state </w:t>
      </w:r>
      <w:r w:rsidR="00CA00E8">
        <w:rPr>
          <w:lang w:val="en-GB"/>
        </w:rPr>
        <w:t>after surfactant treatment, it helped to endure the stable separation</w:t>
      </w:r>
      <w:r w:rsidR="002E78BA" w:rsidRPr="002E78BA">
        <w:rPr>
          <w:lang w:val="en-GB"/>
        </w:rPr>
        <w:t>.</w:t>
      </w:r>
    </w:p>
    <w:p w:rsidR="00E55B68" w:rsidRDefault="00E55B68" w:rsidP="001F757A">
      <w:pPr>
        <w:pStyle w:val="TEXTabstraku"/>
        <w:rPr>
          <w:lang w:val="en-GB"/>
        </w:rPr>
      </w:pPr>
    </w:p>
    <w:p w:rsidR="0048374F" w:rsidRDefault="0048374F" w:rsidP="002B0530">
      <w:pPr>
        <w:pStyle w:val="TEXTabstraku"/>
        <w:rPr>
          <w:lang w:val="en-GB"/>
        </w:rPr>
      </w:pPr>
    </w:p>
    <w:p w:rsidR="0048374F" w:rsidRPr="0048374F" w:rsidRDefault="0048374F" w:rsidP="002B0530">
      <w:pPr>
        <w:pStyle w:val="TEXTabstraku"/>
        <w:rPr>
          <w:i/>
          <w:lang w:val="en-GB"/>
        </w:rPr>
      </w:pPr>
      <w:r w:rsidRPr="0048374F">
        <w:rPr>
          <w:i/>
          <w:lang w:val="en-GB"/>
        </w:rPr>
        <w:t>Acknowledgement</w:t>
      </w:r>
    </w:p>
    <w:p w:rsidR="009F130F" w:rsidRDefault="009F130F" w:rsidP="009F130F">
      <w:pPr>
        <w:pStyle w:val="TEXTabstraku"/>
        <w:rPr>
          <w:lang w:val="en-GB"/>
        </w:rPr>
      </w:pPr>
      <w:r>
        <w:rPr>
          <w:lang w:val="en-GB"/>
        </w:rPr>
        <w:t>T</w:t>
      </w:r>
      <w:r w:rsidRPr="009F130F">
        <w:rPr>
          <w:lang w:val="en-GB"/>
        </w:rPr>
        <w:t>he financial support from</w:t>
      </w:r>
      <w:r>
        <w:rPr>
          <w:lang w:val="en-GB"/>
        </w:rPr>
        <w:t xml:space="preserve"> </w:t>
      </w:r>
      <w:r w:rsidRPr="009F130F">
        <w:rPr>
          <w:lang w:val="en-GB"/>
        </w:rPr>
        <w:t>the Technology Agency</w:t>
      </w:r>
      <w:r>
        <w:rPr>
          <w:lang w:val="en-GB"/>
        </w:rPr>
        <w:t xml:space="preserve"> </w:t>
      </w:r>
      <w:r w:rsidRPr="009F130F">
        <w:rPr>
          <w:lang w:val="en-GB"/>
        </w:rPr>
        <w:t>of the Czech Republic (project TE01020080)</w:t>
      </w:r>
      <w:r>
        <w:rPr>
          <w:lang w:val="en-GB"/>
        </w:rPr>
        <w:t xml:space="preserve"> </w:t>
      </w:r>
      <w:r w:rsidRPr="009F130F">
        <w:rPr>
          <w:lang w:val="en-GB"/>
        </w:rPr>
        <w:t>is gratefully acknowledged.</w:t>
      </w:r>
    </w:p>
    <w:p w:rsidR="00FD3C4F" w:rsidRDefault="00FD3C4F" w:rsidP="009F130F">
      <w:pPr>
        <w:pStyle w:val="TEXTabstraku"/>
        <w:rPr>
          <w:lang w:val="en-GB"/>
        </w:rPr>
      </w:pPr>
    </w:p>
    <w:p w:rsidR="0061488D" w:rsidRDefault="0061488D" w:rsidP="009F130F">
      <w:pPr>
        <w:pStyle w:val="TEXTabstraku"/>
        <w:rPr>
          <w:lang w:val="en-GB"/>
        </w:rPr>
      </w:pPr>
    </w:p>
    <w:p w:rsidR="00FD3C4F" w:rsidRPr="0061488D" w:rsidRDefault="00FD3C4F" w:rsidP="009F130F">
      <w:pPr>
        <w:pStyle w:val="TEXTabstraku"/>
        <w:rPr>
          <w:i/>
          <w:lang w:val="it-IT"/>
        </w:rPr>
      </w:pPr>
      <w:r w:rsidRPr="0061488D">
        <w:rPr>
          <w:i/>
          <w:lang w:val="it-IT"/>
        </w:rPr>
        <w:t>Literature</w:t>
      </w:r>
    </w:p>
    <w:p w:rsidR="00FD3C4F" w:rsidRPr="007505DE" w:rsidRDefault="00FD3C4F" w:rsidP="005A0DDE">
      <w:pPr>
        <w:pStyle w:val="TEXTabstraku"/>
        <w:ind w:left="284" w:hanging="284"/>
      </w:pPr>
      <w:r w:rsidRPr="007505DE">
        <w:rPr>
          <w:lang w:val="en-US"/>
        </w:rPr>
        <w:t>[1]</w:t>
      </w:r>
      <w:r w:rsidR="007505DE" w:rsidRPr="007505DE">
        <w:rPr>
          <w:lang w:val="en-US"/>
        </w:rPr>
        <w:t xml:space="preserve"> Z. </w:t>
      </w:r>
      <w:proofErr w:type="spellStart"/>
      <w:r w:rsidR="007505DE" w:rsidRPr="007505DE">
        <w:rPr>
          <w:lang w:val="en-US"/>
        </w:rPr>
        <w:t>Sedláková</w:t>
      </w:r>
      <w:proofErr w:type="spellEnd"/>
      <w:r w:rsidR="007505DE" w:rsidRPr="007505DE">
        <w:rPr>
          <w:lang w:val="en-US"/>
        </w:rPr>
        <w:t xml:space="preserve"> et al., </w:t>
      </w:r>
      <w:r w:rsidR="007505DE" w:rsidRPr="007505DE">
        <w:rPr>
          <w:lang w:val="en-GB"/>
        </w:rPr>
        <w:t>Biomethane Production from Biogas</w:t>
      </w:r>
      <w:r w:rsidR="007505DE">
        <w:rPr>
          <w:lang w:val="en-GB"/>
        </w:rPr>
        <w:t xml:space="preserve"> </w:t>
      </w:r>
      <w:r w:rsidR="007505DE" w:rsidRPr="007505DE">
        <w:rPr>
          <w:lang w:val="en-GB"/>
        </w:rPr>
        <w:t>by Separation Using Thin-Film Composite</w:t>
      </w:r>
      <w:r w:rsidR="007505DE">
        <w:rPr>
          <w:lang w:val="en-GB"/>
        </w:rPr>
        <w:t xml:space="preserve"> </w:t>
      </w:r>
      <w:r w:rsidR="007505DE" w:rsidRPr="007505DE">
        <w:rPr>
          <w:lang w:val="en-GB"/>
        </w:rPr>
        <w:t>Membranes</w:t>
      </w:r>
      <w:r w:rsidR="007505DE">
        <w:rPr>
          <w:lang w:val="en-GB"/>
        </w:rPr>
        <w:t xml:space="preserve">, </w:t>
      </w:r>
      <w:r w:rsidR="00EF7449">
        <w:rPr>
          <w:lang w:val="en-GB"/>
        </w:rPr>
        <w:t>Chem. Eng. Technol. 40(</w:t>
      </w:r>
      <w:r w:rsidR="007505DE" w:rsidRPr="007505DE">
        <w:rPr>
          <w:lang w:val="en-GB"/>
        </w:rPr>
        <w:t>5</w:t>
      </w:r>
      <w:r w:rsidR="00EF7449">
        <w:rPr>
          <w:lang w:val="en-GB"/>
        </w:rPr>
        <w:t>)</w:t>
      </w:r>
      <w:r w:rsidR="008E295C">
        <w:rPr>
          <w:lang w:val="en-GB"/>
        </w:rPr>
        <w:t xml:space="preserve"> (</w:t>
      </w:r>
      <w:r w:rsidR="008E295C">
        <w:rPr>
          <w:lang w:val="en-GB"/>
        </w:rPr>
        <w:t>2017</w:t>
      </w:r>
      <w:r w:rsidR="008E295C">
        <w:rPr>
          <w:lang w:val="en-GB"/>
        </w:rPr>
        <w:t>)</w:t>
      </w:r>
      <w:r w:rsidR="007505DE" w:rsidRPr="007505DE">
        <w:rPr>
          <w:lang w:val="en-GB"/>
        </w:rPr>
        <w:t xml:space="preserve"> 821–828</w:t>
      </w:r>
      <w:r w:rsidR="007505DE">
        <w:rPr>
          <w:lang w:val="en-GB"/>
        </w:rPr>
        <w:t>.</w:t>
      </w:r>
    </w:p>
    <w:p w:rsidR="008E7C68" w:rsidRPr="000B0538" w:rsidRDefault="008E7C68" w:rsidP="005A0DDE">
      <w:pPr>
        <w:pStyle w:val="TEXTabstraku"/>
        <w:ind w:left="284" w:hanging="284"/>
        <w:rPr>
          <w:lang w:val="fr-FR"/>
        </w:rPr>
      </w:pPr>
      <w:r>
        <w:rPr>
          <w:lang w:val="en-GB"/>
        </w:rPr>
        <w:t>[2]</w:t>
      </w:r>
      <w:r w:rsidR="00EF7449">
        <w:rPr>
          <w:lang w:val="en-GB"/>
        </w:rPr>
        <w:t xml:space="preserve"> </w:t>
      </w:r>
      <w:r w:rsidR="008E295C">
        <w:rPr>
          <w:lang w:val="en-GB"/>
        </w:rPr>
        <w:t xml:space="preserve">M. </w:t>
      </w:r>
      <w:proofErr w:type="spellStart"/>
      <w:r w:rsidR="008E295C">
        <w:rPr>
          <w:lang w:val="en-GB"/>
        </w:rPr>
        <w:t>Simcik</w:t>
      </w:r>
      <w:proofErr w:type="spellEnd"/>
      <w:r w:rsidR="008E295C">
        <w:rPr>
          <w:lang w:val="en-GB"/>
        </w:rPr>
        <w:t xml:space="preserve"> et al., </w:t>
      </w:r>
      <w:r w:rsidR="008E295C" w:rsidRPr="008E295C">
        <w:rPr>
          <w:lang w:val="en-GB"/>
        </w:rPr>
        <w:t>Polyamide thin-film composite membranes for potential raw biogas</w:t>
      </w:r>
      <w:r w:rsidR="005A0DDE">
        <w:rPr>
          <w:lang w:val="en-GB"/>
        </w:rPr>
        <w:t xml:space="preserve"> </w:t>
      </w:r>
      <w:r w:rsidR="008E295C" w:rsidRPr="008E295C">
        <w:rPr>
          <w:lang w:val="en-GB"/>
        </w:rPr>
        <w:t xml:space="preserve">purification: Experiments and </w:t>
      </w:r>
      <w:r w:rsidR="008E295C">
        <w:rPr>
          <w:lang w:val="en-GB"/>
        </w:rPr>
        <w:t xml:space="preserve">modelling, </w:t>
      </w:r>
      <w:r w:rsidR="008E295C" w:rsidRPr="008E295C">
        <w:rPr>
          <w:lang w:val="en-GB"/>
        </w:rPr>
        <w:t>Sep</w:t>
      </w:r>
      <w:r w:rsidR="008E295C">
        <w:rPr>
          <w:lang w:val="en-GB"/>
        </w:rPr>
        <w:t xml:space="preserve">. </w:t>
      </w:r>
      <w:proofErr w:type="spellStart"/>
      <w:r w:rsidR="008E295C" w:rsidRPr="008E295C">
        <w:rPr>
          <w:lang w:val="en-GB"/>
        </w:rPr>
        <w:t>Pur</w:t>
      </w:r>
      <w:proofErr w:type="spellEnd"/>
      <w:r w:rsidR="008E295C">
        <w:rPr>
          <w:lang w:val="en-GB"/>
        </w:rPr>
        <w:t>.</w:t>
      </w:r>
      <w:r w:rsidR="008E295C" w:rsidRPr="008E295C">
        <w:rPr>
          <w:lang w:val="en-GB"/>
        </w:rPr>
        <w:t xml:space="preserve"> </w:t>
      </w:r>
      <w:r w:rsidR="008E295C" w:rsidRPr="000B0538">
        <w:rPr>
          <w:lang w:val="fr-FR"/>
        </w:rPr>
        <w:t>Technol. 167 (2016) 163–173.</w:t>
      </w:r>
    </w:p>
    <w:p w:rsidR="008E7C68" w:rsidRPr="000B0538" w:rsidRDefault="008E7C68" w:rsidP="005A0DDE">
      <w:pPr>
        <w:pStyle w:val="TEXTabstraku"/>
        <w:ind w:left="284" w:hanging="284"/>
        <w:rPr>
          <w:lang w:val="en-US"/>
        </w:rPr>
      </w:pPr>
      <w:r w:rsidRPr="000B0538">
        <w:rPr>
          <w:lang w:val="en-US"/>
        </w:rPr>
        <w:t xml:space="preserve">[3] </w:t>
      </w:r>
      <w:r w:rsidR="000B0538" w:rsidRPr="000B0538">
        <w:rPr>
          <w:lang w:val="en-US"/>
        </w:rPr>
        <w:t xml:space="preserve">P. </w:t>
      </w:r>
      <w:proofErr w:type="spellStart"/>
      <w:r w:rsidR="000B0538" w:rsidRPr="000B0538">
        <w:rPr>
          <w:lang w:val="en-US"/>
        </w:rPr>
        <w:t>Dolejš</w:t>
      </w:r>
      <w:proofErr w:type="spellEnd"/>
      <w:r w:rsidR="000B0538" w:rsidRPr="000B0538">
        <w:rPr>
          <w:lang w:val="en-US"/>
        </w:rPr>
        <w:t xml:space="preserve"> et al., </w:t>
      </w:r>
      <w:r w:rsidR="000B0538" w:rsidRPr="000B0538">
        <w:rPr>
          <w:lang w:val="en-US"/>
        </w:rPr>
        <w:t xml:space="preserve">Simultaneous hydrogen </w:t>
      </w:r>
      <w:r w:rsidR="000B0538" w:rsidRPr="00CB772F">
        <w:rPr>
          <w:lang w:val="en-GB"/>
        </w:rPr>
        <w:t>sulphide</w:t>
      </w:r>
      <w:r w:rsidR="000B0538" w:rsidRPr="000B0538">
        <w:rPr>
          <w:lang w:val="en-US"/>
        </w:rPr>
        <w:t xml:space="preserve"> and carbon dioxide removal</w:t>
      </w:r>
      <w:r w:rsidR="000B0538" w:rsidRPr="000B0538">
        <w:rPr>
          <w:lang w:val="en-US"/>
        </w:rPr>
        <w:t xml:space="preserve"> </w:t>
      </w:r>
      <w:r w:rsidR="000B0538" w:rsidRPr="000B0538">
        <w:rPr>
          <w:lang w:val="en-US"/>
        </w:rPr>
        <w:t>from biogas by water–swollen reverse osmosis membrane</w:t>
      </w:r>
      <w:r w:rsidR="000B0538">
        <w:rPr>
          <w:lang w:val="en-US"/>
        </w:rPr>
        <w:t xml:space="preserve">, </w:t>
      </w:r>
      <w:r w:rsidR="000B0538" w:rsidRPr="000B0538">
        <w:rPr>
          <w:lang w:val="en-US"/>
        </w:rPr>
        <w:t>Sep</w:t>
      </w:r>
      <w:r w:rsidR="000B0538">
        <w:rPr>
          <w:lang w:val="en-US"/>
        </w:rPr>
        <w:t>.</w:t>
      </w:r>
      <w:r w:rsidR="000B0538" w:rsidRPr="000B0538">
        <w:rPr>
          <w:lang w:val="en-US"/>
        </w:rPr>
        <w:t xml:space="preserve"> </w:t>
      </w:r>
      <w:proofErr w:type="spellStart"/>
      <w:r w:rsidR="000B0538" w:rsidRPr="000B0538">
        <w:rPr>
          <w:lang w:val="en-US"/>
        </w:rPr>
        <w:t>Pur</w:t>
      </w:r>
      <w:proofErr w:type="spellEnd"/>
      <w:r w:rsidR="000B0538">
        <w:rPr>
          <w:lang w:val="en-US"/>
        </w:rPr>
        <w:t>.</w:t>
      </w:r>
      <w:r w:rsidR="000B0538" w:rsidRPr="000B0538">
        <w:rPr>
          <w:lang w:val="en-US"/>
        </w:rPr>
        <w:t xml:space="preserve"> Technol</w:t>
      </w:r>
      <w:r w:rsidR="000B0538">
        <w:rPr>
          <w:lang w:val="en-US"/>
        </w:rPr>
        <w:t xml:space="preserve">. </w:t>
      </w:r>
      <w:r w:rsidR="000B0538" w:rsidRPr="000B0538">
        <w:rPr>
          <w:lang w:val="en-US"/>
        </w:rPr>
        <w:t>131 (2014) 108–116</w:t>
      </w:r>
      <w:r w:rsidR="005A0DDE">
        <w:rPr>
          <w:lang w:val="en-US"/>
        </w:rPr>
        <w:t>.</w:t>
      </w:r>
      <w:bookmarkStart w:id="0" w:name="_GoBack"/>
      <w:bookmarkEnd w:id="0"/>
    </w:p>
    <w:sectPr w:rsidR="008E7C68" w:rsidRPr="000B0538" w:rsidSect="00242B11">
      <w:pgSz w:w="8391" w:h="11907" w:code="11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715"/>
    <w:rsid w:val="00037188"/>
    <w:rsid w:val="00054E9F"/>
    <w:rsid w:val="000B0538"/>
    <w:rsid w:val="000C4DC5"/>
    <w:rsid w:val="000D7E2C"/>
    <w:rsid w:val="00107DEE"/>
    <w:rsid w:val="00132A60"/>
    <w:rsid w:val="00191700"/>
    <w:rsid w:val="001E73EA"/>
    <w:rsid w:val="001F287A"/>
    <w:rsid w:val="001F757A"/>
    <w:rsid w:val="00216333"/>
    <w:rsid w:val="00233F20"/>
    <w:rsid w:val="00242B11"/>
    <w:rsid w:val="002B0530"/>
    <w:rsid w:val="002B098F"/>
    <w:rsid w:val="002E2C5F"/>
    <w:rsid w:val="002E78BA"/>
    <w:rsid w:val="00340EBA"/>
    <w:rsid w:val="00371E06"/>
    <w:rsid w:val="003B41CD"/>
    <w:rsid w:val="00474D47"/>
    <w:rsid w:val="0048374F"/>
    <w:rsid w:val="004B4938"/>
    <w:rsid w:val="004E3195"/>
    <w:rsid w:val="004F176A"/>
    <w:rsid w:val="00541106"/>
    <w:rsid w:val="00572A56"/>
    <w:rsid w:val="005A0DDE"/>
    <w:rsid w:val="005E0108"/>
    <w:rsid w:val="0061488D"/>
    <w:rsid w:val="00666363"/>
    <w:rsid w:val="006A6C99"/>
    <w:rsid w:val="006F2000"/>
    <w:rsid w:val="0070043A"/>
    <w:rsid w:val="007505DE"/>
    <w:rsid w:val="0076603A"/>
    <w:rsid w:val="007A1E04"/>
    <w:rsid w:val="008E295C"/>
    <w:rsid w:val="008E7C68"/>
    <w:rsid w:val="009721CF"/>
    <w:rsid w:val="009E7D88"/>
    <w:rsid w:val="009F130F"/>
    <w:rsid w:val="00AB781B"/>
    <w:rsid w:val="00B0032C"/>
    <w:rsid w:val="00B52BA8"/>
    <w:rsid w:val="00BC17FC"/>
    <w:rsid w:val="00BC676E"/>
    <w:rsid w:val="00BD67EA"/>
    <w:rsid w:val="00C05593"/>
    <w:rsid w:val="00C12BC6"/>
    <w:rsid w:val="00C30FE9"/>
    <w:rsid w:val="00C476D3"/>
    <w:rsid w:val="00C80545"/>
    <w:rsid w:val="00CA00E8"/>
    <w:rsid w:val="00CB772F"/>
    <w:rsid w:val="00D15EC5"/>
    <w:rsid w:val="00D15EC8"/>
    <w:rsid w:val="00D23715"/>
    <w:rsid w:val="00D8174F"/>
    <w:rsid w:val="00D92CF8"/>
    <w:rsid w:val="00DA4518"/>
    <w:rsid w:val="00DC7448"/>
    <w:rsid w:val="00E55B68"/>
    <w:rsid w:val="00E75F46"/>
    <w:rsid w:val="00EB3BBB"/>
    <w:rsid w:val="00EF7449"/>
    <w:rsid w:val="00F104A8"/>
    <w:rsid w:val="00F31D3A"/>
    <w:rsid w:val="00FD3C4F"/>
    <w:rsid w:val="00F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F1D196D-550B-4377-9B6B-83640A88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rsid w:val="00371E06"/>
    <w:pPr>
      <w:ind w:left="720"/>
      <w:contextualSpacing/>
    </w:pPr>
  </w:style>
  <w:style w:type="paragraph" w:customStyle="1" w:styleId="NZEVSDLENICCT">
    <w:name w:val="NÁÍZEV SDĚLENÍ ICCT"/>
    <w:basedOn w:val="Normln"/>
    <w:qFormat/>
    <w:rsid w:val="00371E06"/>
    <w:pPr>
      <w:spacing w:after="0" w:line="240" w:lineRule="auto"/>
    </w:pPr>
    <w:rPr>
      <w:b/>
      <w:sz w:val="20"/>
      <w:szCs w:val="20"/>
    </w:rPr>
  </w:style>
  <w:style w:type="paragraph" w:customStyle="1" w:styleId="AUTOI-ICCT">
    <w:name w:val="AUTOŘI - ICCT"/>
    <w:basedOn w:val="Normln"/>
    <w:qFormat/>
    <w:rsid w:val="002B0530"/>
    <w:pPr>
      <w:spacing w:after="0" w:line="240" w:lineRule="auto"/>
    </w:pPr>
    <w:rPr>
      <w:sz w:val="20"/>
      <w:szCs w:val="20"/>
    </w:rPr>
  </w:style>
  <w:style w:type="paragraph" w:customStyle="1" w:styleId="Afiliace">
    <w:name w:val="Afiliace"/>
    <w:basedOn w:val="Normln"/>
    <w:qFormat/>
    <w:rsid w:val="002B0530"/>
    <w:pPr>
      <w:spacing w:after="0" w:line="240" w:lineRule="auto"/>
    </w:pPr>
    <w:rPr>
      <w:i/>
      <w:sz w:val="20"/>
      <w:szCs w:val="20"/>
    </w:rPr>
  </w:style>
  <w:style w:type="paragraph" w:customStyle="1" w:styleId="TEXTabstraku">
    <w:name w:val="TEXT abstraku"/>
    <w:basedOn w:val="Normln"/>
    <w:qFormat/>
    <w:rsid w:val="002B0530"/>
    <w:pPr>
      <w:spacing w:after="0" w:line="240" w:lineRule="auto"/>
      <w:jc w:val="both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0FE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0FE9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8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BC754-0B07-4887-B002-1E1016873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Kinc</dc:creator>
  <cp:lastModifiedBy>Sedlakova Zuzana UCHP</cp:lastModifiedBy>
  <cp:revision>40</cp:revision>
  <dcterms:created xsi:type="dcterms:W3CDTF">2019-02-12T10:01:00Z</dcterms:created>
  <dcterms:modified xsi:type="dcterms:W3CDTF">2019-02-12T13:32:00Z</dcterms:modified>
</cp:coreProperties>
</file>